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代表取締役社長 CEO 兼 COO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松岡 典之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まつおか のりゆき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略歴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1980年4月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松岡繊維工業（現 マツオカコーポレーション）入社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1995年1月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当社　専務取締役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2000年6月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当社　代表取締役社長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2001年6月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茉織華実業（集団）有限公司 董事長（現任）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2014年6月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当社　代表取締役社長　兼　最高経営責任者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2016年6月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当社　代表取締役社長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2018年6月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当社　代表取締役社長CEO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2021年6月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当社　代表取締役社長（現任）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重要な兼職の状況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茉織華実業（集団）有限公司 董事長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嘉興徳永紡織品有限公司 董事長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TM Textiles &amp; Garments (HK) Limited President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1906" w:w="8391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